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8D" w:rsidRDefault="00CE588D" w:rsidP="00FE3DC0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kern w:val="36"/>
          <w:lang w:bidi="ar-SA"/>
        </w:rPr>
      </w:pPr>
    </w:p>
    <w:p w:rsidR="00CE588D" w:rsidRDefault="00CE588D" w:rsidP="00FE3DC0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kern w:val="36"/>
          <w:lang w:bidi="ar-SA"/>
        </w:rPr>
      </w:pPr>
      <w:r>
        <w:rPr>
          <w:rFonts w:ascii="Arial" w:eastAsia="Times New Roman" w:hAnsi="Arial" w:cs="Arial"/>
          <w:b/>
          <w:bCs/>
          <w:noProof/>
          <w:kern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22860</wp:posOffset>
            </wp:positionV>
            <wp:extent cx="59436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 By Itsel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DC0" w:rsidRPr="005B08AD" w:rsidRDefault="00FE3DC0" w:rsidP="00CE588D">
      <w:pP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lang w:bidi="ar-SA"/>
        </w:rPr>
      </w:pPr>
      <w:r w:rsidRPr="005B08AD">
        <w:rPr>
          <w:rFonts w:ascii="Arial" w:eastAsia="Times New Roman" w:hAnsi="Arial" w:cs="Arial"/>
          <w:b/>
          <w:bCs/>
          <w:kern w:val="36"/>
          <w:lang w:bidi="ar-SA"/>
        </w:rPr>
        <w:t>UNIVERSITY OF OKLAHOMA HEALTH SCIENCES CENTER</w:t>
      </w:r>
    </w:p>
    <w:p w:rsidR="00FE3DC0" w:rsidRPr="005B08AD" w:rsidRDefault="00FE3DC0" w:rsidP="00CE588D">
      <w:pP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lang w:bidi="ar-SA"/>
        </w:rPr>
      </w:pPr>
      <w:r w:rsidRPr="005B08AD">
        <w:rPr>
          <w:rFonts w:ascii="Arial" w:eastAsia="Times New Roman" w:hAnsi="Arial" w:cs="Arial"/>
          <w:b/>
          <w:bCs/>
          <w:kern w:val="36"/>
          <w:lang w:bidi="ar-SA"/>
        </w:rPr>
        <w:t>COLLEGE OF PHARMACY</w:t>
      </w:r>
    </w:p>
    <w:p w:rsidR="00797DD9" w:rsidRPr="005B08AD" w:rsidRDefault="006437E0" w:rsidP="00CE588D">
      <w:pP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lang w:bidi="ar-SA"/>
        </w:rPr>
      </w:pPr>
      <w:r w:rsidRPr="005B08AD">
        <w:rPr>
          <w:rFonts w:ascii="Arial" w:eastAsia="Times New Roman" w:hAnsi="Arial" w:cs="Arial"/>
          <w:b/>
          <w:bCs/>
          <w:kern w:val="36"/>
          <w:lang w:bidi="ar-SA"/>
        </w:rPr>
        <w:t>Assistant/Associate</w:t>
      </w:r>
      <w:r w:rsidR="00BD5023" w:rsidRPr="005B08AD">
        <w:rPr>
          <w:rFonts w:ascii="Arial" w:eastAsia="Times New Roman" w:hAnsi="Arial" w:cs="Arial"/>
          <w:b/>
          <w:bCs/>
          <w:kern w:val="36"/>
          <w:lang w:bidi="ar-SA"/>
        </w:rPr>
        <w:t xml:space="preserve">/Full </w:t>
      </w:r>
      <w:r w:rsidR="00797DD9" w:rsidRPr="005B08AD">
        <w:rPr>
          <w:rFonts w:ascii="Arial" w:eastAsia="Times New Roman" w:hAnsi="Arial" w:cs="Arial"/>
          <w:b/>
          <w:bCs/>
          <w:kern w:val="36"/>
          <w:lang w:bidi="ar-SA"/>
        </w:rPr>
        <w:t>Professor</w:t>
      </w:r>
      <w:r w:rsidR="00FE3DC0" w:rsidRPr="005B08AD">
        <w:rPr>
          <w:rFonts w:ascii="Arial" w:eastAsia="Times New Roman" w:hAnsi="Arial" w:cs="Arial"/>
          <w:b/>
          <w:bCs/>
          <w:kern w:val="36"/>
          <w:lang w:bidi="ar-SA"/>
        </w:rPr>
        <w:t xml:space="preserve"> in Pharmaceutical Sciences</w:t>
      </w:r>
    </w:p>
    <w:p w:rsidR="00FE3DC0" w:rsidRPr="005B08AD" w:rsidRDefault="00FE3DC0" w:rsidP="00CE588D">
      <w:pPr>
        <w:shd w:val="clear" w:color="auto" w:fill="FFFFFF"/>
        <w:spacing w:after="75" w:line="270" w:lineRule="atLeast"/>
        <w:ind w:right="300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bidi="ar-SA"/>
        </w:rPr>
      </w:pPr>
    </w:p>
    <w:p w:rsidR="006437E0" w:rsidRPr="005B08AD" w:rsidRDefault="006437E0" w:rsidP="00CE588D">
      <w:pPr>
        <w:shd w:val="clear" w:color="auto" w:fill="FFFFFF"/>
        <w:spacing w:after="120" w:line="270" w:lineRule="atLeast"/>
        <w:ind w:right="300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bidi="ar-SA"/>
        </w:rPr>
      </w:pPr>
      <w:r w:rsidRPr="005B08A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bidi="ar-SA"/>
        </w:rPr>
        <w:t>Responsibilities</w:t>
      </w:r>
    </w:p>
    <w:p w:rsidR="006437E0" w:rsidRPr="005B08AD" w:rsidRDefault="006437E0" w:rsidP="006437E0">
      <w:p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b/>
          <w:bCs/>
          <w:color w:val="292929"/>
          <w:sz w:val="20"/>
          <w:lang w:bidi="ar-SA"/>
        </w:rPr>
        <w:t>Education</w:t>
      </w:r>
    </w:p>
    <w:p w:rsidR="006437E0" w:rsidRPr="00CE588D" w:rsidRDefault="006437E0" w:rsidP="00CE588D">
      <w:pPr>
        <w:pStyle w:val="ListParagraph"/>
        <w:numPr>
          <w:ilvl w:val="0"/>
          <w:numId w:val="8"/>
        </w:numPr>
        <w:shd w:val="clear" w:color="auto" w:fill="FFFFFF"/>
        <w:spacing w:after="120"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Provides didactic teaching to professio</w:t>
      </w:r>
      <w:r w:rsidR="00D02B3F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nal and graduate students in the</w:t>
      </w: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area</w:t>
      </w:r>
      <w:r w:rsidR="00D02B3F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s</w:t>
      </w: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of </w:t>
      </w:r>
      <w:r w:rsidR="00D02B3F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PK/PD, medicinal chemistry, or related pharmaceutical sciences</w:t>
      </w:r>
      <w:r w:rsidR="000149E6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</w:t>
      </w:r>
    </w:p>
    <w:p w:rsidR="000149E6" w:rsidRPr="00CE588D" w:rsidRDefault="000149E6" w:rsidP="00CE588D">
      <w:pPr>
        <w:pStyle w:val="ListParagraph"/>
        <w:numPr>
          <w:ilvl w:val="0"/>
          <w:numId w:val="8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Provides </w:t>
      </w:r>
      <w:r w:rsidR="00D02B3F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mentoring fo</w:t>
      </w: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r students</w:t>
      </w:r>
      <w:r w:rsidR="00E556CD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, postdoctoral fellows and</w:t>
      </w:r>
      <w:r w:rsidR="001D5128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/or</w:t>
      </w:r>
      <w:r w:rsidR="00E556CD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other trainees</w:t>
      </w: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</w:t>
      </w:r>
      <w:r w:rsidR="001D5128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to participate </w:t>
      </w:r>
      <w:r w:rsidR="00E556CD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in </w:t>
      </w:r>
      <w:r w:rsidR="001D5128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s</w:t>
      </w:r>
      <w:r w:rsidR="00E556CD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cholarly research</w:t>
      </w: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as a means </w:t>
      </w:r>
      <w:r w:rsidR="001D5128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to enhance their education</w:t>
      </w:r>
      <w:r w:rsidR="00AB45B1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and research training</w:t>
      </w:r>
    </w:p>
    <w:p w:rsidR="006437E0" w:rsidRPr="005B08AD" w:rsidRDefault="006437E0" w:rsidP="006437E0">
      <w:p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> </w:t>
      </w:r>
    </w:p>
    <w:p w:rsidR="006437E0" w:rsidRPr="005B08AD" w:rsidRDefault="00E556CD" w:rsidP="006437E0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b/>
          <w:color w:val="292929"/>
          <w:sz w:val="20"/>
          <w:szCs w:val="20"/>
          <w:lang w:bidi="ar-SA"/>
        </w:rPr>
        <w:t>Scholarship</w:t>
      </w:r>
    </w:p>
    <w:p w:rsidR="006437E0" w:rsidRPr="00CE588D" w:rsidRDefault="006437E0" w:rsidP="00CE588D">
      <w:pPr>
        <w:pStyle w:val="ListParagraph"/>
        <w:numPr>
          <w:ilvl w:val="0"/>
          <w:numId w:val="9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Develops, implements, and completes independent </w:t>
      </w:r>
      <w:r w:rsidR="00AB45B1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and/</w:t>
      </w: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or collaborative research</w:t>
      </w:r>
    </w:p>
    <w:p w:rsidR="006437E0" w:rsidRPr="005B08AD" w:rsidRDefault="006437E0" w:rsidP="00CE588D">
      <w:pPr>
        <w:pStyle w:val="ListParagraph"/>
        <w:numPr>
          <w:ilvl w:val="0"/>
          <w:numId w:val="9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Disseminates new and/or applied knowledge through </w:t>
      </w:r>
      <w:r w:rsidR="00FC45E0"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presentations and </w:t>
      </w:r>
      <w:r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>peer-reviewed publications</w:t>
      </w:r>
    </w:p>
    <w:p w:rsidR="007C7DE4" w:rsidRPr="005B08AD" w:rsidRDefault="007C7DE4" w:rsidP="00CE588D">
      <w:pPr>
        <w:pStyle w:val="ListParagraph"/>
        <w:numPr>
          <w:ilvl w:val="0"/>
          <w:numId w:val="9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>Applies for intramural and extramural funding</w:t>
      </w:r>
      <w:r w:rsidR="00AB45B1"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to support their</w:t>
      </w:r>
      <w:r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scholarly activities</w:t>
      </w:r>
      <w:r w:rsidR="00AB45B1"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and laboratory personnel</w:t>
      </w:r>
    </w:p>
    <w:p w:rsidR="006437E0" w:rsidRPr="005B08AD" w:rsidRDefault="006437E0" w:rsidP="006437E0">
      <w:p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</w:p>
    <w:p w:rsidR="00FC45E0" w:rsidRPr="005B08AD" w:rsidRDefault="00FC45E0" w:rsidP="00FC45E0">
      <w:p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b/>
          <w:bCs/>
          <w:color w:val="292929"/>
          <w:sz w:val="20"/>
          <w:lang w:bidi="ar-SA"/>
        </w:rPr>
        <w:t>University, Professional Organizations, and Community Activities</w:t>
      </w:r>
    </w:p>
    <w:p w:rsidR="00FC45E0" w:rsidRPr="00CE588D" w:rsidRDefault="00FC45E0" w:rsidP="00CE588D">
      <w:pPr>
        <w:pStyle w:val="ListParagraph"/>
        <w:numPr>
          <w:ilvl w:val="0"/>
          <w:numId w:val="10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Serves on departmental, college and/or university committees</w:t>
      </w:r>
    </w:p>
    <w:p w:rsidR="00FC45E0" w:rsidRPr="005B08AD" w:rsidRDefault="00FC45E0" w:rsidP="00CE588D">
      <w:pPr>
        <w:pStyle w:val="ListParagraph"/>
        <w:numPr>
          <w:ilvl w:val="0"/>
          <w:numId w:val="10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>Participates in appropriate professional scientific, academic and service organizations at the local, regional and/or national levels</w:t>
      </w:r>
    </w:p>
    <w:p w:rsidR="00FC45E0" w:rsidRPr="005B08AD" w:rsidRDefault="00FC45E0" w:rsidP="00FC45E0">
      <w:pPr>
        <w:pStyle w:val="ListParagraph"/>
        <w:shd w:val="clear" w:color="auto" w:fill="FFFFFF"/>
        <w:spacing w:line="270" w:lineRule="atLeast"/>
        <w:ind w:left="360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</w:p>
    <w:p w:rsidR="00FC45E0" w:rsidRPr="005B08AD" w:rsidRDefault="00FC45E0" w:rsidP="00FC45E0">
      <w:p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b/>
          <w:bCs/>
          <w:color w:val="292929"/>
          <w:sz w:val="20"/>
          <w:lang w:bidi="ar-SA"/>
        </w:rPr>
        <w:t>Administration and Line of Reporting</w:t>
      </w:r>
    </w:p>
    <w:p w:rsidR="00FC45E0" w:rsidRPr="00CE588D" w:rsidRDefault="00FC45E0" w:rsidP="00CE588D">
      <w:pPr>
        <w:pStyle w:val="ListParagraph"/>
        <w:numPr>
          <w:ilvl w:val="0"/>
          <w:numId w:val="11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Reports to the Chair of the Department of Pharmaceutical Sciences</w:t>
      </w:r>
    </w:p>
    <w:p w:rsidR="00FC45E0" w:rsidRPr="005B08AD" w:rsidRDefault="00FC45E0" w:rsidP="00CE588D">
      <w:pPr>
        <w:pStyle w:val="ListParagraph"/>
        <w:numPr>
          <w:ilvl w:val="0"/>
          <w:numId w:val="11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>Department, college or university administrative duties may be assigned by either the Dean of the College of Pharmacy or the Chair of the Department of Pharmaceutical Sciences</w:t>
      </w:r>
    </w:p>
    <w:p w:rsidR="00FC45E0" w:rsidRPr="005B08AD" w:rsidRDefault="00FC45E0" w:rsidP="00CE588D">
      <w:pPr>
        <w:pStyle w:val="ListParagraph"/>
        <w:numPr>
          <w:ilvl w:val="0"/>
          <w:numId w:val="11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5B08AD">
        <w:rPr>
          <w:rFonts w:ascii="Arial" w:eastAsia="Times New Roman" w:hAnsi="Arial" w:cs="Arial"/>
          <w:color w:val="292929"/>
          <w:sz w:val="20"/>
          <w:szCs w:val="20"/>
          <w:lang w:bidi="ar-SA"/>
        </w:rPr>
        <w:t>Annual evaluation performed by the Chair of Pharmaceutical Sciences</w:t>
      </w:r>
    </w:p>
    <w:p w:rsidR="00FC45E0" w:rsidRPr="005B08AD" w:rsidRDefault="00FC45E0" w:rsidP="006437E0">
      <w:pPr>
        <w:shd w:val="clear" w:color="auto" w:fill="FFFFFF"/>
        <w:spacing w:after="75" w:line="270" w:lineRule="atLeast"/>
        <w:ind w:right="300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bidi="ar-SA"/>
        </w:rPr>
      </w:pPr>
    </w:p>
    <w:p w:rsidR="006437E0" w:rsidRPr="005B08AD" w:rsidRDefault="006437E0" w:rsidP="00CE588D">
      <w:pPr>
        <w:shd w:val="clear" w:color="auto" w:fill="FFFFFF"/>
        <w:spacing w:after="120" w:line="270" w:lineRule="atLeast"/>
        <w:ind w:right="300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bidi="ar-SA"/>
        </w:rPr>
      </w:pPr>
      <w:r w:rsidRPr="005B08A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bidi="ar-SA"/>
        </w:rPr>
        <w:t>Qualifications</w:t>
      </w:r>
      <w:bookmarkStart w:id="0" w:name="_GoBack"/>
      <w:bookmarkEnd w:id="0"/>
    </w:p>
    <w:p w:rsidR="001608DF" w:rsidRPr="005B08AD" w:rsidRDefault="001608DF" w:rsidP="001608DF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292929"/>
          <w:sz w:val="20"/>
          <w:lang w:bidi="ar-SA"/>
        </w:rPr>
      </w:pPr>
      <w:r w:rsidRPr="005B08AD">
        <w:rPr>
          <w:rFonts w:ascii="Arial" w:eastAsia="Times New Roman" w:hAnsi="Arial" w:cs="Arial"/>
          <w:b/>
          <w:bCs/>
          <w:color w:val="292929"/>
          <w:sz w:val="20"/>
          <w:lang w:bidi="ar-SA"/>
        </w:rPr>
        <w:t>Required</w:t>
      </w:r>
    </w:p>
    <w:p w:rsidR="006437E0" w:rsidRPr="00CE588D" w:rsidRDefault="006437E0" w:rsidP="00CE588D">
      <w:pPr>
        <w:pStyle w:val="ListParagraph"/>
        <w:numPr>
          <w:ilvl w:val="0"/>
          <w:numId w:val="12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Ph.D.</w:t>
      </w:r>
      <w:r w:rsidR="00B01729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, </w:t>
      </w:r>
      <w:proofErr w:type="spellStart"/>
      <w:r w:rsidR="00B01729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Pharm.D</w:t>
      </w:r>
      <w:proofErr w:type="spellEnd"/>
      <w:r w:rsidR="00B01729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.</w:t>
      </w:r>
      <w:r w:rsidR="00FC45E0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, </w:t>
      </w: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or equivalent degree in pharmaceutic</w:t>
      </w:r>
      <w:r w:rsidR="000149E6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al sciences</w:t>
      </w:r>
      <w:r w:rsidR="00FC45E0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or a related</w:t>
      </w:r>
      <w:r w:rsidR="000149E6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discipline</w:t>
      </w:r>
    </w:p>
    <w:p w:rsidR="00066D83" w:rsidRPr="00CE588D" w:rsidRDefault="00066D83" w:rsidP="00CE588D">
      <w:pPr>
        <w:pStyle w:val="ListParagraph"/>
        <w:numPr>
          <w:ilvl w:val="0"/>
          <w:numId w:val="12"/>
        </w:numPr>
        <w:shd w:val="clear" w:color="auto" w:fill="FFFFFF"/>
        <w:spacing w:line="270" w:lineRule="atLeast"/>
        <w:rPr>
          <w:rFonts w:ascii="Arial" w:eastAsia="Times New Roman" w:hAnsi="Arial" w:cs="Arial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sz w:val="20"/>
          <w:szCs w:val="20"/>
          <w:lang w:bidi="ar-SA"/>
        </w:rPr>
        <w:t xml:space="preserve">At least two-years of postdoctoral or residency training </w:t>
      </w:r>
    </w:p>
    <w:p w:rsidR="00F12463" w:rsidRPr="00CE588D" w:rsidRDefault="00F12463" w:rsidP="00CE588D">
      <w:pPr>
        <w:pStyle w:val="ListParagraph"/>
        <w:numPr>
          <w:ilvl w:val="0"/>
          <w:numId w:val="12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A strong track record of research productivity, project design and implementation</w:t>
      </w:r>
    </w:p>
    <w:p w:rsidR="00B4540C" w:rsidRPr="00CE588D" w:rsidRDefault="00B4540C" w:rsidP="00CE588D">
      <w:pPr>
        <w:pStyle w:val="ListParagraph"/>
        <w:numPr>
          <w:ilvl w:val="0"/>
          <w:numId w:val="12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Didactic and/or laboratory teaching and mentoring experience</w:t>
      </w:r>
    </w:p>
    <w:p w:rsidR="00656FCB" w:rsidRPr="00CE588D" w:rsidRDefault="00656FCB" w:rsidP="00CE588D">
      <w:pPr>
        <w:pStyle w:val="ListParagraph"/>
        <w:numPr>
          <w:ilvl w:val="0"/>
          <w:numId w:val="12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Must meet requirements to work in the United States</w:t>
      </w:r>
    </w:p>
    <w:p w:rsidR="00E556CD" w:rsidRPr="005B08AD" w:rsidRDefault="00E556CD" w:rsidP="00E556CD">
      <w:pPr>
        <w:pStyle w:val="ListParagraph"/>
        <w:shd w:val="clear" w:color="auto" w:fill="FFFFFF"/>
        <w:spacing w:line="270" w:lineRule="atLeast"/>
        <w:ind w:left="360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</w:p>
    <w:p w:rsidR="001608DF" w:rsidRPr="005B08AD" w:rsidRDefault="001608DF" w:rsidP="001608DF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292929"/>
          <w:sz w:val="20"/>
          <w:lang w:bidi="ar-SA"/>
        </w:rPr>
      </w:pPr>
      <w:r w:rsidRPr="005B08AD">
        <w:rPr>
          <w:rFonts w:ascii="Arial" w:eastAsia="Times New Roman" w:hAnsi="Arial" w:cs="Arial"/>
          <w:b/>
          <w:bCs/>
          <w:color w:val="292929"/>
          <w:sz w:val="20"/>
          <w:lang w:bidi="ar-SA"/>
        </w:rPr>
        <w:t>Preferred</w:t>
      </w:r>
    </w:p>
    <w:p w:rsidR="00197C10" w:rsidRPr="00CE588D" w:rsidRDefault="00FC45E0" w:rsidP="00CE588D">
      <w:pPr>
        <w:pStyle w:val="ListParagraph"/>
        <w:numPr>
          <w:ilvl w:val="0"/>
          <w:numId w:val="13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A strong track record of teaching in a professional pharmacy curriculum </w:t>
      </w:r>
    </w:p>
    <w:p w:rsidR="00197C10" w:rsidRPr="00CE588D" w:rsidRDefault="00197C10" w:rsidP="00CE588D">
      <w:pPr>
        <w:pStyle w:val="ListParagraph"/>
        <w:numPr>
          <w:ilvl w:val="0"/>
          <w:numId w:val="13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Previous mentoring of professional and graduate students </w:t>
      </w:r>
    </w:p>
    <w:p w:rsidR="00E556CD" w:rsidRPr="00CE588D" w:rsidRDefault="00B4540C" w:rsidP="00CE588D">
      <w:pPr>
        <w:pStyle w:val="ListParagraph"/>
        <w:numPr>
          <w:ilvl w:val="0"/>
          <w:numId w:val="13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Strong h</w:t>
      </w:r>
      <w:r w:rsidR="00197C10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istory of scholarly activity</w:t>
      </w:r>
      <w:r w:rsidR="00E556CD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</w:t>
      </w:r>
    </w:p>
    <w:p w:rsidR="00E556CD" w:rsidRPr="00CE588D" w:rsidRDefault="00197C10" w:rsidP="00CE588D">
      <w:pPr>
        <w:pStyle w:val="ListParagraph"/>
        <w:numPr>
          <w:ilvl w:val="0"/>
          <w:numId w:val="13"/>
        </w:numPr>
        <w:shd w:val="clear" w:color="auto" w:fill="FFFFFF"/>
        <w:spacing w:line="270" w:lineRule="atLeast"/>
        <w:rPr>
          <w:rFonts w:ascii="Arial" w:eastAsia="Times New Roman" w:hAnsi="Arial" w:cs="Arial"/>
          <w:color w:val="292929"/>
          <w:sz w:val="20"/>
          <w:szCs w:val="20"/>
          <w:lang w:bidi="ar-SA"/>
        </w:rPr>
      </w:pP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Record of</w:t>
      </w:r>
      <w:r w:rsidR="007C7DE4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</w:t>
      </w:r>
      <w:r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significant </w:t>
      </w:r>
      <w:r w:rsidR="007C7DE4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>extramural research funding</w:t>
      </w:r>
      <w:r w:rsidR="00FC45E0" w:rsidRPr="00CE588D">
        <w:rPr>
          <w:rFonts w:ascii="Arial" w:eastAsia="Times New Roman" w:hAnsi="Arial" w:cs="Arial"/>
          <w:color w:val="292929"/>
          <w:sz w:val="20"/>
          <w:szCs w:val="20"/>
          <w:lang w:bidi="ar-SA"/>
        </w:rPr>
        <w:t xml:space="preserve"> </w:t>
      </w:r>
    </w:p>
    <w:sectPr w:rsidR="00E556CD" w:rsidRPr="00CE588D" w:rsidSect="000149E6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94" w:rsidRDefault="005B6994" w:rsidP="000149E6">
      <w:r>
        <w:separator/>
      </w:r>
    </w:p>
  </w:endnote>
  <w:endnote w:type="continuationSeparator" w:id="0">
    <w:p w:rsidR="005B6994" w:rsidRDefault="005B6994" w:rsidP="0001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E6" w:rsidRPr="000149E6" w:rsidRDefault="000149E6">
    <w:pPr>
      <w:pStyle w:val="Footer"/>
      <w:rPr>
        <w:sz w:val="16"/>
        <w:szCs w:val="16"/>
      </w:rPr>
    </w:pPr>
    <w:r>
      <w:tab/>
    </w:r>
    <w:r>
      <w:tab/>
    </w:r>
    <w:r w:rsidRPr="000149E6">
      <w:rPr>
        <w:sz w:val="16"/>
        <w:szCs w:val="16"/>
      </w:rPr>
      <w:t>Revised J</w:t>
    </w:r>
    <w:r w:rsidR="00B01729">
      <w:rPr>
        <w:sz w:val="16"/>
        <w:szCs w:val="16"/>
      </w:rPr>
      <w:t xml:space="preserve">uly </w:t>
    </w:r>
    <w:r w:rsidR="00BD03CF">
      <w:rPr>
        <w:sz w:val="16"/>
        <w:szCs w:val="16"/>
      </w:rPr>
      <w:t>26</w:t>
    </w:r>
    <w:r w:rsidR="00B01729">
      <w:rPr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94" w:rsidRDefault="005B6994" w:rsidP="000149E6">
      <w:r>
        <w:separator/>
      </w:r>
    </w:p>
  </w:footnote>
  <w:footnote w:type="continuationSeparator" w:id="0">
    <w:p w:rsidR="005B6994" w:rsidRDefault="005B6994" w:rsidP="0001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E45"/>
    <w:multiLevelType w:val="hybridMultilevel"/>
    <w:tmpl w:val="B1DA6D46"/>
    <w:lvl w:ilvl="0" w:tplc="5204B9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341EF"/>
    <w:multiLevelType w:val="hybridMultilevel"/>
    <w:tmpl w:val="83F4ABD0"/>
    <w:lvl w:ilvl="0" w:tplc="5204B9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501"/>
    <w:multiLevelType w:val="hybridMultilevel"/>
    <w:tmpl w:val="83BE8094"/>
    <w:lvl w:ilvl="0" w:tplc="5204B9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36A4"/>
    <w:multiLevelType w:val="hybridMultilevel"/>
    <w:tmpl w:val="02AE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536A"/>
    <w:multiLevelType w:val="hybridMultilevel"/>
    <w:tmpl w:val="9FEC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271D3"/>
    <w:multiLevelType w:val="hybridMultilevel"/>
    <w:tmpl w:val="7EB4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3124"/>
    <w:multiLevelType w:val="hybridMultilevel"/>
    <w:tmpl w:val="B80AEB8E"/>
    <w:lvl w:ilvl="0" w:tplc="5204B9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F6DC9"/>
    <w:multiLevelType w:val="hybridMultilevel"/>
    <w:tmpl w:val="0E7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5843"/>
    <w:multiLevelType w:val="hybridMultilevel"/>
    <w:tmpl w:val="790A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3464"/>
    <w:multiLevelType w:val="hybridMultilevel"/>
    <w:tmpl w:val="3D5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C5515"/>
    <w:multiLevelType w:val="hybridMultilevel"/>
    <w:tmpl w:val="AE7E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01E4"/>
    <w:multiLevelType w:val="hybridMultilevel"/>
    <w:tmpl w:val="53E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291D"/>
    <w:multiLevelType w:val="hybridMultilevel"/>
    <w:tmpl w:val="E5DCBF66"/>
    <w:lvl w:ilvl="0" w:tplc="5204B9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E0"/>
    <w:rsid w:val="000149E6"/>
    <w:rsid w:val="00022D71"/>
    <w:rsid w:val="00035C4E"/>
    <w:rsid w:val="00046E04"/>
    <w:rsid w:val="00066D83"/>
    <w:rsid w:val="000B4487"/>
    <w:rsid w:val="00123070"/>
    <w:rsid w:val="001608DF"/>
    <w:rsid w:val="00197C10"/>
    <w:rsid w:val="001D5128"/>
    <w:rsid w:val="00207940"/>
    <w:rsid w:val="00257835"/>
    <w:rsid w:val="002A5FFA"/>
    <w:rsid w:val="003340AA"/>
    <w:rsid w:val="00407885"/>
    <w:rsid w:val="00472009"/>
    <w:rsid w:val="004F019A"/>
    <w:rsid w:val="00542379"/>
    <w:rsid w:val="005B08AD"/>
    <w:rsid w:val="005B6994"/>
    <w:rsid w:val="006437E0"/>
    <w:rsid w:val="00656FCB"/>
    <w:rsid w:val="006764D2"/>
    <w:rsid w:val="00712D43"/>
    <w:rsid w:val="007628E9"/>
    <w:rsid w:val="00767480"/>
    <w:rsid w:val="00797DD9"/>
    <w:rsid w:val="007C7DE4"/>
    <w:rsid w:val="0091448E"/>
    <w:rsid w:val="009A0060"/>
    <w:rsid w:val="00A0380A"/>
    <w:rsid w:val="00A05327"/>
    <w:rsid w:val="00A26D60"/>
    <w:rsid w:val="00A9775F"/>
    <w:rsid w:val="00AB1C21"/>
    <w:rsid w:val="00AB45B1"/>
    <w:rsid w:val="00B01729"/>
    <w:rsid w:val="00B35F4D"/>
    <w:rsid w:val="00B4540C"/>
    <w:rsid w:val="00BD03CF"/>
    <w:rsid w:val="00BD5023"/>
    <w:rsid w:val="00C920C9"/>
    <w:rsid w:val="00CE588D"/>
    <w:rsid w:val="00D02B3F"/>
    <w:rsid w:val="00D20D3C"/>
    <w:rsid w:val="00E556CD"/>
    <w:rsid w:val="00F12463"/>
    <w:rsid w:val="00F22F9F"/>
    <w:rsid w:val="00FB05E2"/>
    <w:rsid w:val="00FC45E0"/>
    <w:rsid w:val="00FE3DC0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93AB0-1A95-47DE-B7EE-67FD332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6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0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0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0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0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0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0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0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0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0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0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0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0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00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0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0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0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0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0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00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00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0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00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0060"/>
    <w:rPr>
      <w:b/>
      <w:bCs/>
    </w:rPr>
  </w:style>
  <w:style w:type="character" w:styleId="Emphasis">
    <w:name w:val="Emphasis"/>
    <w:basedOn w:val="DefaultParagraphFont"/>
    <w:uiPriority w:val="20"/>
    <w:qFormat/>
    <w:rsid w:val="009A00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0060"/>
    <w:rPr>
      <w:szCs w:val="32"/>
    </w:rPr>
  </w:style>
  <w:style w:type="paragraph" w:styleId="ListParagraph">
    <w:name w:val="List Paragraph"/>
    <w:basedOn w:val="Normal"/>
    <w:uiPriority w:val="34"/>
    <w:qFormat/>
    <w:rsid w:val="009A0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00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00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0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060"/>
    <w:rPr>
      <w:b/>
      <w:i/>
      <w:sz w:val="24"/>
    </w:rPr>
  </w:style>
  <w:style w:type="character" w:styleId="SubtleEmphasis">
    <w:name w:val="Subtle Emphasis"/>
    <w:uiPriority w:val="19"/>
    <w:qFormat/>
    <w:rsid w:val="009A00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00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00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00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00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06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437E0"/>
    <w:pPr>
      <w:spacing w:after="225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14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9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9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0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5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1730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krinaldi</dc:creator>
  <cp:keywords/>
  <dc:description/>
  <cp:lastModifiedBy>Meder, Paula A. (HSC)</cp:lastModifiedBy>
  <cp:revision>2</cp:revision>
  <cp:lastPrinted>2019-07-26T19:55:00Z</cp:lastPrinted>
  <dcterms:created xsi:type="dcterms:W3CDTF">2019-08-07T15:34:00Z</dcterms:created>
  <dcterms:modified xsi:type="dcterms:W3CDTF">2019-08-07T15:34:00Z</dcterms:modified>
</cp:coreProperties>
</file>